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675DB" w:rsidP="00C9265C">
            <w:pPr>
              <w:rPr>
                <w:rFonts w:ascii="Arial" w:hAnsi="Arial" w:cs="Arial"/>
                <w:sz w:val="20"/>
                <w:szCs w:val="20"/>
              </w:rPr>
            </w:pPr>
            <w:r w:rsidRPr="00B675DB">
              <w:rPr>
                <w:rFonts w:ascii="Arial" w:hAnsi="Arial" w:cs="Arial"/>
                <w:sz w:val="20"/>
                <w:szCs w:val="20"/>
              </w:rPr>
              <w:t>ИА000160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675D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675DB">
              <w:rPr>
                <w:rFonts w:ascii="Arial" w:hAnsi="Arial" w:cs="Arial"/>
                <w:color w:val="000000"/>
                <w:sz w:val="20"/>
                <w:szCs w:val="20"/>
              </w:rPr>
              <w:t>ИА000160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675DB" w:rsidRPr="00B675DB">
        <w:rPr>
          <w:rFonts w:ascii="Arial" w:hAnsi="Arial" w:cs="Arial"/>
          <w:sz w:val="20"/>
          <w:szCs w:val="20"/>
        </w:rPr>
        <w:t>Натрий лимоннокислый 3-зам 5,5-вод.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3E3863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B675DB" w:rsidRDefault="00B675DB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675DB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22280-76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6B7" w:rsidRDefault="005606B7">
      <w:r>
        <w:separator/>
      </w:r>
    </w:p>
  </w:endnote>
  <w:endnote w:type="continuationSeparator" w:id="0">
    <w:p w:rsidR="005606B7" w:rsidRDefault="0056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6B7" w:rsidRDefault="005606B7">
      <w:r>
        <w:separator/>
      </w:r>
    </w:p>
  </w:footnote>
  <w:footnote w:type="continuationSeparator" w:id="0">
    <w:p w:rsidR="005606B7" w:rsidRDefault="00560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C5447"/>
    <w:rsid w:val="004E4F3C"/>
    <w:rsid w:val="004F1ECF"/>
    <w:rsid w:val="00511D0A"/>
    <w:rsid w:val="00543E70"/>
    <w:rsid w:val="00554471"/>
    <w:rsid w:val="005606B7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2018-12-24T05:16:00Z</dcterms:created>
  <dcterms:modified xsi:type="dcterms:W3CDTF">2018-12-24T05:16:00Z</dcterms:modified>
</cp:coreProperties>
</file>